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C9" w:rsidRPr="003F5BC9" w:rsidRDefault="003F5BC9" w:rsidP="00B761EB">
      <w:pPr>
        <w:jc w:val="center"/>
        <w:rPr>
          <w:b/>
        </w:rPr>
      </w:pPr>
      <w:bookmarkStart w:id="0" w:name="_GoBack"/>
      <w:r w:rsidRPr="003F5BC9">
        <w:rPr>
          <w:b/>
        </w:rPr>
        <w:t xml:space="preserve">Статья </w:t>
      </w:r>
      <w:r w:rsidR="00B761EB">
        <w:rPr>
          <w:b/>
        </w:rPr>
        <w:t xml:space="preserve">научного </w:t>
      </w:r>
      <w:r w:rsidRPr="003F5BC9">
        <w:rPr>
          <w:b/>
        </w:rPr>
        <w:t>коллектива опубликована в международном научном издании первого квартиля</w:t>
      </w:r>
    </w:p>
    <w:bookmarkEnd w:id="0"/>
    <w:p w:rsidR="003C15D5" w:rsidRPr="004F4144" w:rsidRDefault="003F5BC9">
      <w:r w:rsidRPr="003F5BC9">
        <w:t xml:space="preserve">Научная статья </w:t>
      </w:r>
      <w:r w:rsidR="004F4144">
        <w:t>на английском языке «</w:t>
      </w:r>
      <w:proofErr w:type="spellStart"/>
      <w:r w:rsidR="004F4144" w:rsidRPr="004F4144">
        <w:t>Неортогональный</w:t>
      </w:r>
      <w:proofErr w:type="spellEnd"/>
      <w:r w:rsidR="004F4144" w:rsidRPr="004F4144">
        <w:t xml:space="preserve"> комбинированный </w:t>
      </w:r>
      <w:r w:rsidR="00B761EB" w:rsidRPr="004F4144">
        <w:t xml:space="preserve">Фурье </w:t>
      </w:r>
      <w:r w:rsidR="004F4144" w:rsidRPr="004F4144">
        <w:t>анализ сглаженных сигналов</w:t>
      </w:r>
      <w:r w:rsidR="00B761EB">
        <w:t xml:space="preserve"> (</w:t>
      </w:r>
      <w:hyperlink r:id="rId4" w:history="1">
        <w:r w:rsidR="00B761EB" w:rsidRPr="0066532B">
          <w:rPr>
            <w:rStyle w:val="a9"/>
          </w:rPr>
          <w:t>НОКФАСС</w:t>
        </w:r>
      </w:hyperlink>
      <w:r w:rsidR="00B761EB">
        <w:t>): к</w:t>
      </w:r>
      <w:r w:rsidR="00B761EB" w:rsidRPr="00B761EB">
        <w:t>оличественное описание сейсмических шумоподобных сигналов в сейсмоопасных районах</w:t>
      </w:r>
      <w:r w:rsidR="004F4144">
        <w:t xml:space="preserve">» </w:t>
      </w:r>
      <w:r>
        <w:t xml:space="preserve">авторского коллектива </w:t>
      </w:r>
      <w:r w:rsidRPr="003F5BC9">
        <w:t xml:space="preserve">опубликована в журнале </w:t>
      </w:r>
      <w:r w:rsidR="00B761EB">
        <w:t>в</w:t>
      </w:r>
      <w:r w:rsidR="00B761EB" w:rsidRPr="00B761EB">
        <w:t xml:space="preserve"> </w:t>
      </w:r>
      <w:r w:rsidR="00B761EB">
        <w:t>высокорейтинговом</w:t>
      </w:r>
      <w:r w:rsidR="00B761EB" w:rsidRPr="00B761EB">
        <w:t xml:space="preserve"> </w:t>
      </w:r>
      <w:r w:rsidR="00B761EB">
        <w:t>научном</w:t>
      </w:r>
      <w:r w:rsidR="00B761EB" w:rsidRPr="00B761EB">
        <w:t xml:space="preserve"> </w:t>
      </w:r>
      <w:r w:rsidR="00B761EB">
        <w:t>журнале</w:t>
      </w:r>
      <w:r w:rsidR="00B761EB" w:rsidRPr="00B761EB">
        <w:t xml:space="preserve"> </w:t>
      </w:r>
      <w:r w:rsidR="00B761EB" w:rsidRPr="003F5BC9">
        <w:t>первого квартиля</w:t>
      </w:r>
      <w:r w:rsidR="00B761EB" w:rsidRPr="00B761EB">
        <w:t xml:space="preserve"> </w:t>
      </w:r>
      <w:r w:rsidR="00B761EB" w:rsidRPr="00B761EB">
        <w:rPr>
          <w:i/>
          <w:lang w:val="en-US"/>
        </w:rPr>
        <w:t>Measurement</w:t>
      </w:r>
      <w:r w:rsidR="00B761EB" w:rsidRPr="00B761EB">
        <w:rPr>
          <w:i/>
        </w:rPr>
        <w:t xml:space="preserve">: </w:t>
      </w:r>
      <w:r w:rsidR="00B761EB" w:rsidRPr="00B761EB">
        <w:rPr>
          <w:i/>
          <w:lang w:val="en-US"/>
        </w:rPr>
        <w:t>Journal</w:t>
      </w:r>
      <w:r w:rsidR="00B761EB" w:rsidRPr="00B761EB">
        <w:rPr>
          <w:i/>
        </w:rPr>
        <w:t xml:space="preserve"> </w:t>
      </w:r>
      <w:r w:rsidR="00B761EB" w:rsidRPr="00B761EB">
        <w:rPr>
          <w:i/>
          <w:lang w:val="en-US"/>
        </w:rPr>
        <w:t>of</w:t>
      </w:r>
      <w:r w:rsidR="00B761EB" w:rsidRPr="00B761EB">
        <w:rPr>
          <w:i/>
        </w:rPr>
        <w:t xml:space="preserve"> </w:t>
      </w:r>
      <w:r w:rsidR="00B761EB" w:rsidRPr="00B761EB">
        <w:rPr>
          <w:i/>
          <w:lang w:val="en-US"/>
        </w:rPr>
        <w:t>the</w:t>
      </w:r>
      <w:r w:rsidR="00B761EB" w:rsidRPr="00B761EB">
        <w:rPr>
          <w:i/>
        </w:rPr>
        <w:t xml:space="preserve"> </w:t>
      </w:r>
      <w:r w:rsidR="00B761EB" w:rsidRPr="00B761EB">
        <w:rPr>
          <w:i/>
          <w:lang w:val="en-US"/>
        </w:rPr>
        <w:t>International</w:t>
      </w:r>
      <w:r w:rsidR="00B761EB" w:rsidRPr="00B761EB">
        <w:rPr>
          <w:i/>
        </w:rPr>
        <w:t xml:space="preserve"> </w:t>
      </w:r>
      <w:r w:rsidR="00B761EB" w:rsidRPr="00B761EB">
        <w:rPr>
          <w:i/>
          <w:lang w:val="en-US"/>
        </w:rPr>
        <w:t>Measurement</w:t>
      </w:r>
      <w:r w:rsidR="00B761EB" w:rsidRPr="00B761EB">
        <w:rPr>
          <w:i/>
        </w:rPr>
        <w:t xml:space="preserve"> </w:t>
      </w:r>
      <w:r w:rsidR="00B761EB" w:rsidRPr="00B761EB">
        <w:rPr>
          <w:i/>
          <w:lang w:val="en-US"/>
        </w:rPr>
        <w:t>Confederation</w:t>
      </w:r>
      <w:r w:rsidR="00B761EB" w:rsidRPr="00B761EB">
        <w:t xml:space="preserve"> </w:t>
      </w:r>
      <w:r w:rsidR="00B761EB">
        <w:t>издательства</w:t>
      </w:r>
      <w:r w:rsidR="00B761EB" w:rsidRPr="00B761EB">
        <w:t xml:space="preserve"> </w:t>
      </w:r>
      <w:r w:rsidR="00B761EB" w:rsidRPr="00B761EB">
        <w:rPr>
          <w:i/>
          <w:lang w:val="en-US"/>
        </w:rPr>
        <w:t>Elsevier</w:t>
      </w:r>
      <w:r w:rsidR="00B761EB">
        <w:t>.</w:t>
      </w:r>
      <w:r w:rsidR="004F4144">
        <w:t xml:space="preserve"> </w:t>
      </w:r>
    </w:p>
    <w:p w:rsidR="00B761EB" w:rsidRPr="0033652C" w:rsidRDefault="003F5BC9" w:rsidP="00B761EB">
      <w:r>
        <w:t>Статья</w:t>
      </w:r>
      <w:r w:rsidRPr="00B761EB">
        <w:t xml:space="preserve"> </w:t>
      </w:r>
      <w:r w:rsidR="00B761EB">
        <w:t>подготовлена</w:t>
      </w:r>
      <w:r w:rsidR="00B761EB" w:rsidRPr="00B761EB">
        <w:t xml:space="preserve"> </w:t>
      </w:r>
      <w:r w:rsidR="00B761EB">
        <w:t>авторами</w:t>
      </w:r>
      <w:r w:rsidR="00B761EB" w:rsidRPr="00B761EB">
        <w:t xml:space="preserve"> </w:t>
      </w:r>
      <w:r w:rsidR="00B761EB">
        <w:t xml:space="preserve">из различных организаций: </w:t>
      </w:r>
      <w:proofErr w:type="spellStart"/>
      <w:r w:rsidR="00B761EB" w:rsidRPr="00B761EB">
        <w:rPr>
          <w:b/>
        </w:rPr>
        <w:t>Нигматуллин</w:t>
      </w:r>
      <w:proofErr w:type="spellEnd"/>
      <w:r w:rsidR="00B761EB" w:rsidRPr="00B761EB">
        <w:rPr>
          <w:b/>
        </w:rPr>
        <w:t xml:space="preserve"> Р.Р.</w:t>
      </w:r>
      <w:r w:rsidR="00B761EB">
        <w:t xml:space="preserve"> (</w:t>
      </w:r>
      <w:hyperlink r:id="rId5" w:history="1">
        <w:r w:rsidR="00B761EB" w:rsidRPr="0066532B">
          <w:rPr>
            <w:rStyle w:val="a9"/>
          </w:rPr>
          <w:t xml:space="preserve">Казанский </w:t>
        </w:r>
        <w:r w:rsidR="0066532B" w:rsidRPr="0066532B">
          <w:rPr>
            <w:rStyle w:val="a9"/>
          </w:rPr>
          <w:t>национальный</w:t>
        </w:r>
        <w:r w:rsidR="00B761EB" w:rsidRPr="0066532B">
          <w:rPr>
            <w:rStyle w:val="a9"/>
          </w:rPr>
          <w:t xml:space="preserve"> </w:t>
        </w:r>
        <w:r w:rsidR="0066532B" w:rsidRPr="0066532B">
          <w:rPr>
            <w:rStyle w:val="a9"/>
          </w:rPr>
          <w:t>технический университет</w:t>
        </w:r>
        <w:r w:rsidR="00B761EB" w:rsidRPr="0066532B">
          <w:rPr>
            <w:rStyle w:val="a9"/>
          </w:rPr>
          <w:t xml:space="preserve"> имени А.Н. Туполева</w:t>
        </w:r>
      </w:hyperlink>
      <w:r w:rsidR="00B761EB">
        <w:t xml:space="preserve"> (КНИТУ-КАИ),</w:t>
      </w:r>
      <w:r w:rsidR="00B761EB" w:rsidRPr="00B761EB">
        <w:t xml:space="preserve"> </w:t>
      </w:r>
      <w:r w:rsidR="00B761EB">
        <w:t xml:space="preserve">г. Казань), </w:t>
      </w:r>
      <w:r w:rsidR="00B761EB" w:rsidRPr="00B761EB">
        <w:rPr>
          <w:b/>
        </w:rPr>
        <w:t>Рыбин А.К.</w:t>
      </w:r>
      <w:r w:rsidR="00B761EB">
        <w:t xml:space="preserve"> (</w:t>
      </w:r>
      <w:hyperlink r:id="rId6" w:history="1">
        <w:r w:rsidR="00B761EB" w:rsidRPr="00B761EB">
          <w:rPr>
            <w:rStyle w:val="a9"/>
          </w:rPr>
          <w:t>Научная станция РАН в г. Бишкеке</w:t>
        </w:r>
      </w:hyperlink>
      <w:r w:rsidR="00B761EB">
        <w:t xml:space="preserve">), </w:t>
      </w:r>
      <w:r w:rsidR="00B761EB" w:rsidRPr="00B761EB">
        <w:rPr>
          <w:b/>
        </w:rPr>
        <w:t>Непеина К.С.</w:t>
      </w:r>
      <w:r w:rsidR="00B761EB" w:rsidRPr="00B761EB">
        <w:t xml:space="preserve"> </w:t>
      </w:r>
      <w:r w:rsidR="00B761EB">
        <w:t>(</w:t>
      </w:r>
      <w:hyperlink r:id="rId7" w:history="1">
        <w:r w:rsidR="00B761EB" w:rsidRPr="00B761EB">
          <w:rPr>
            <w:rStyle w:val="a9"/>
          </w:rPr>
          <w:t>Научная станция РАН в г. Бишкеке</w:t>
        </w:r>
      </w:hyperlink>
      <w:r w:rsidR="00B761EB">
        <w:t xml:space="preserve">) и </w:t>
      </w:r>
      <w:r w:rsidR="00B761EB" w:rsidRPr="00B761EB">
        <w:rPr>
          <w:b/>
        </w:rPr>
        <w:t>Казначеев П.А.</w:t>
      </w:r>
      <w:r w:rsidR="00B761EB">
        <w:t xml:space="preserve"> (</w:t>
      </w:r>
      <w:hyperlink r:id="rId8" w:history="1">
        <w:r w:rsidR="00B761EB" w:rsidRPr="0066532B">
          <w:rPr>
            <w:rStyle w:val="a9"/>
          </w:rPr>
          <w:t>Институт физики Земли им. О.Ю. Шмидта, г. Москва</w:t>
        </w:r>
      </w:hyperlink>
      <w:r w:rsidR="00B761EB">
        <w:t xml:space="preserve">). Первым автором является </w:t>
      </w:r>
      <w:r w:rsidR="00C3729D">
        <w:t>п</w:t>
      </w:r>
      <w:r w:rsidR="00C3729D" w:rsidRPr="00C3729D">
        <w:t xml:space="preserve">очетный работник высшего профессионального образования Российской Федерации, </w:t>
      </w:r>
      <w:r w:rsidR="00B761EB" w:rsidRPr="00B761EB">
        <w:t>заслуженный деятель науки Республики Татарстан</w:t>
      </w:r>
      <w:r w:rsidR="0033652C">
        <w:t xml:space="preserve">, </w:t>
      </w:r>
      <w:r w:rsidR="00C3729D">
        <w:t xml:space="preserve">профессор </w:t>
      </w:r>
      <w:r w:rsidR="00C3729D">
        <w:t>КНИТУ-КАИ</w:t>
      </w:r>
      <w:r w:rsidR="00C3729D">
        <w:t xml:space="preserve">, </w:t>
      </w:r>
      <w:r w:rsidR="0033652C">
        <w:t>д.ф.-м.н.</w:t>
      </w:r>
      <w:r w:rsidR="0033652C" w:rsidRPr="00B761EB">
        <w:t xml:space="preserve"> </w:t>
      </w:r>
      <w:proofErr w:type="spellStart"/>
      <w:r w:rsidR="00B761EB">
        <w:t>Нигматуллин</w:t>
      </w:r>
      <w:proofErr w:type="spellEnd"/>
      <w:r w:rsidR="00B761EB">
        <w:t xml:space="preserve"> </w:t>
      </w:r>
      <w:r w:rsidR="0033652C">
        <w:t xml:space="preserve">Равиль </w:t>
      </w:r>
      <w:r w:rsidR="00B761EB">
        <w:t xml:space="preserve">Рашидович. </w:t>
      </w:r>
      <w:r w:rsidR="0033652C">
        <w:t xml:space="preserve">Второй автор – главный научный сотрудник НС РАН, директор НС РАН, д.ф.-м.н. Рыбин Анатолий Кузьмич; третий – младший </w:t>
      </w:r>
      <w:r w:rsidR="0033652C">
        <w:t xml:space="preserve">научный сотрудник НС РАН, </w:t>
      </w:r>
      <w:proofErr w:type="spellStart"/>
      <w:r w:rsidR="0033652C">
        <w:t>Непеина</w:t>
      </w:r>
      <w:proofErr w:type="spellEnd"/>
      <w:r w:rsidR="0033652C">
        <w:t xml:space="preserve"> Ксения Сергеевна; четвертый – старший научный сотрудник ИФЗ</w:t>
      </w:r>
      <w:r w:rsidR="0033652C" w:rsidRPr="0033652C">
        <w:t xml:space="preserve"> </w:t>
      </w:r>
      <w:r w:rsidR="0033652C">
        <w:t>РАН, к.т.н. Казначеев Павел Александрович.</w:t>
      </w:r>
    </w:p>
    <w:p w:rsidR="00B761EB" w:rsidRDefault="00B761EB" w:rsidP="003F5BC9">
      <w:r>
        <w:t>Статья посвящена исследованию возможностям описания шумоподобных сейсмических сигналов. В статье использован новый формализм описания шумоподобных сигналов</w:t>
      </w:r>
      <w:r w:rsidRPr="004F4144">
        <w:t xml:space="preserve"> </w:t>
      </w:r>
      <w:r>
        <w:t xml:space="preserve">без тренда, основанный на приведении к линейному инвариантному спектру, позволяющий обрабатывать 10-минутные временные отрезки в рамках единой схемы с </w:t>
      </w:r>
      <w:proofErr w:type="spellStart"/>
      <w:r w:rsidRPr="00B761EB">
        <w:t>неортогональны</w:t>
      </w:r>
      <w:r>
        <w:t>м</w:t>
      </w:r>
      <w:proofErr w:type="spellEnd"/>
      <w:r w:rsidRPr="00B761EB">
        <w:t xml:space="preserve"> комбинированны</w:t>
      </w:r>
      <w:r>
        <w:t>м</w:t>
      </w:r>
      <w:r w:rsidRPr="00B761EB">
        <w:t xml:space="preserve"> анализ</w:t>
      </w:r>
      <w:r>
        <w:t>ом</w:t>
      </w:r>
      <w:r w:rsidRPr="00B761EB">
        <w:t xml:space="preserve"> Фурье</w:t>
      </w:r>
      <w:r>
        <w:t xml:space="preserve"> спектра</w:t>
      </w:r>
      <w:r w:rsidRPr="00B761EB">
        <w:t xml:space="preserve"> сглаженных сигналов</w:t>
      </w:r>
      <w:r>
        <w:t>.</w:t>
      </w:r>
    </w:p>
    <w:p w:rsidR="003F5BC9" w:rsidRPr="004F4144" w:rsidRDefault="004F4144" w:rsidP="003F5BC9">
      <w:proofErr w:type="spellStart"/>
      <w:r w:rsidRPr="004F4144">
        <w:t>Неортогональный</w:t>
      </w:r>
      <w:proofErr w:type="spellEnd"/>
      <w:r w:rsidRPr="004F4144">
        <w:t xml:space="preserve"> комбинированный </w:t>
      </w:r>
      <w:r w:rsidR="00B761EB" w:rsidRPr="004F4144">
        <w:t xml:space="preserve">Фурье </w:t>
      </w:r>
      <w:r w:rsidRPr="004F4144">
        <w:t>анализ сглаженных сигналов (</w:t>
      </w:r>
      <w:r w:rsidRPr="004F4144">
        <w:rPr>
          <w:lang w:val="en-US"/>
        </w:rPr>
        <w:t>NOCFASS</w:t>
      </w:r>
      <w:r w:rsidRPr="004F4144">
        <w:t xml:space="preserve">) помогает извлечь инвариантный спектр из общего спектра Фурье, </w:t>
      </w:r>
      <w:r w:rsidRPr="004F4144">
        <w:lastRenderedPageBreak/>
        <w:t xml:space="preserve">который содержит небольшое количество частот с линейным законом дисперсии </w:t>
      </w:r>
      <w:proofErr w:type="spellStart"/>
      <w:r w:rsidRPr="00B761EB">
        <w:rPr>
          <w:lang w:val="en-US"/>
        </w:rPr>
        <w:t>Ω</w:t>
      </w:r>
      <w:r w:rsidRPr="00B761EB">
        <w:rPr>
          <w:i/>
          <w:vertAlign w:val="subscript"/>
          <w:lang w:val="en-US"/>
        </w:rPr>
        <w:t>k</w:t>
      </w:r>
      <w:proofErr w:type="spellEnd"/>
      <w:r w:rsidRPr="004F4144">
        <w:t xml:space="preserve"> = </w:t>
      </w:r>
      <w:r w:rsidRPr="00B761EB">
        <w:rPr>
          <w:i/>
          <w:lang w:val="en-US"/>
        </w:rPr>
        <w:t>a</w:t>
      </w:r>
      <w:r w:rsidRPr="00B761EB">
        <w:rPr>
          <w:rFonts w:ascii="Cambria Math" w:hAnsi="Cambria Math" w:cs="Cambria Math"/>
          <w:i/>
        </w:rPr>
        <w:t>⋅</w:t>
      </w:r>
      <w:r w:rsidRPr="00B761EB">
        <w:rPr>
          <w:i/>
          <w:lang w:val="en-US"/>
        </w:rPr>
        <w:t>k</w:t>
      </w:r>
      <w:r w:rsidRPr="004F4144">
        <w:t xml:space="preserve"> + </w:t>
      </w:r>
      <w:r w:rsidRPr="00B761EB">
        <w:rPr>
          <w:i/>
          <w:lang w:val="en-US"/>
        </w:rPr>
        <w:t>b</w:t>
      </w:r>
      <w:r w:rsidRPr="004F4144">
        <w:t xml:space="preserve">. В статье представлен новый метод обработки исходных данных о природных процессах, таких как сейсмический шум, измеренных </w:t>
      </w:r>
      <w:r w:rsidR="00B761EB" w:rsidRPr="004F4144">
        <w:t>на поверхности</w:t>
      </w:r>
      <w:r w:rsidR="00B761EB">
        <w:t xml:space="preserve"> сейсмической</w:t>
      </w:r>
      <w:r w:rsidRPr="004F4144">
        <w:t xml:space="preserve"> </w:t>
      </w:r>
      <w:r w:rsidR="00B761EB">
        <w:t>градиентной установкой</w:t>
      </w:r>
      <w:r w:rsidRPr="004F4144">
        <w:t xml:space="preserve"> с геофонами. Авторы показывают пример обработки </w:t>
      </w:r>
      <w:r w:rsidR="00B761EB">
        <w:t xml:space="preserve">данных за </w:t>
      </w:r>
      <w:r w:rsidRPr="004F4144">
        <w:t>14-16 июля 2018 г.</w:t>
      </w:r>
      <w:r w:rsidR="00B761EB">
        <w:t>, полученных на</w:t>
      </w:r>
      <w:r w:rsidRPr="004F4144">
        <w:t xml:space="preserve"> </w:t>
      </w:r>
      <w:r w:rsidR="00B761EB">
        <w:t>пункте режимного мониторинга</w:t>
      </w:r>
      <w:r w:rsidRPr="004F4144">
        <w:t xml:space="preserve"> Укок-2</w:t>
      </w:r>
      <w:r w:rsidR="00B761EB">
        <w:t>, Кыргызстан (Тянь-Шань)</w:t>
      </w:r>
      <w:r w:rsidRPr="004F4144">
        <w:t xml:space="preserve">. Широкий набор сигналов с трендом, который получается из набора исходных </w:t>
      </w:r>
      <w:proofErr w:type="spellStart"/>
      <w:r w:rsidRPr="004F4144">
        <w:t>б</w:t>
      </w:r>
      <w:r w:rsidR="00B761EB">
        <w:t>естрендовых</w:t>
      </w:r>
      <w:proofErr w:type="spellEnd"/>
      <w:r w:rsidR="00B761EB">
        <w:t xml:space="preserve"> последовательностей</w:t>
      </w:r>
      <w:r w:rsidRPr="004F4144">
        <w:t xml:space="preserve"> с помощью процедуры интегрирования. Этот выбранный спектр с исключенными высокочастотными компонентами рассматривается как инвариантный спектр, который содержит только основные низкочастотные моды. Результаты полезны для дальнейшего обнаружения различных случайных факторов, нарушающих поведение </w:t>
      </w:r>
      <w:proofErr w:type="spellStart"/>
      <w:r w:rsidRPr="004F4144">
        <w:t>бестрендовых</w:t>
      </w:r>
      <w:proofErr w:type="spellEnd"/>
      <w:r w:rsidRPr="004F4144">
        <w:t xml:space="preserve"> последовательностей.</w:t>
      </w:r>
    </w:p>
    <w:p w:rsidR="003F5BC9" w:rsidRDefault="003F5BC9" w:rsidP="003F5BC9">
      <w:r>
        <w:t xml:space="preserve">Справка: </w:t>
      </w:r>
      <w:r w:rsidR="004F4144" w:rsidRPr="00B761EB">
        <w:rPr>
          <w:i/>
          <w:lang w:val="en-US"/>
        </w:rPr>
        <w:t>Measurement</w:t>
      </w:r>
      <w:r w:rsidR="004F4144" w:rsidRPr="00B761EB">
        <w:rPr>
          <w:i/>
        </w:rPr>
        <w:t xml:space="preserve">: </w:t>
      </w:r>
      <w:r w:rsidR="004F4144" w:rsidRPr="00B761EB">
        <w:rPr>
          <w:i/>
          <w:lang w:val="en-US"/>
        </w:rPr>
        <w:t>Journal</w:t>
      </w:r>
      <w:r w:rsidR="004F4144" w:rsidRPr="00B761EB">
        <w:rPr>
          <w:i/>
        </w:rPr>
        <w:t xml:space="preserve"> </w:t>
      </w:r>
      <w:r w:rsidR="004F4144" w:rsidRPr="00B761EB">
        <w:rPr>
          <w:i/>
          <w:lang w:val="en-US"/>
        </w:rPr>
        <w:t>of</w:t>
      </w:r>
      <w:r w:rsidR="004F4144" w:rsidRPr="00B761EB">
        <w:rPr>
          <w:i/>
        </w:rPr>
        <w:t xml:space="preserve"> </w:t>
      </w:r>
      <w:r w:rsidR="004F4144" w:rsidRPr="00B761EB">
        <w:rPr>
          <w:i/>
          <w:lang w:val="en-US"/>
        </w:rPr>
        <w:t>the</w:t>
      </w:r>
      <w:r w:rsidR="004F4144" w:rsidRPr="00B761EB">
        <w:rPr>
          <w:i/>
        </w:rPr>
        <w:t xml:space="preserve"> </w:t>
      </w:r>
      <w:r w:rsidR="004F4144" w:rsidRPr="00B761EB">
        <w:rPr>
          <w:i/>
          <w:lang w:val="en-US"/>
        </w:rPr>
        <w:t>International</w:t>
      </w:r>
      <w:r w:rsidR="004F4144" w:rsidRPr="00B761EB">
        <w:rPr>
          <w:i/>
        </w:rPr>
        <w:t xml:space="preserve"> </w:t>
      </w:r>
      <w:r w:rsidR="004F4144" w:rsidRPr="00B761EB">
        <w:rPr>
          <w:i/>
          <w:lang w:val="en-US"/>
        </w:rPr>
        <w:t>Measurement</w:t>
      </w:r>
      <w:r w:rsidR="004F4144" w:rsidRPr="00B761EB">
        <w:rPr>
          <w:i/>
        </w:rPr>
        <w:t xml:space="preserve"> </w:t>
      </w:r>
      <w:r w:rsidR="004F4144" w:rsidRPr="00B761EB">
        <w:rPr>
          <w:i/>
          <w:lang w:val="en-US"/>
        </w:rPr>
        <w:t>Confederation</w:t>
      </w:r>
      <w:r>
        <w:t xml:space="preserve"> - это высокорейтинговый международный научный журнал в области </w:t>
      </w:r>
      <w:r w:rsidR="004F4144">
        <w:t>измерений</w:t>
      </w:r>
      <w:r>
        <w:t xml:space="preserve"> </w:t>
      </w:r>
      <w:r w:rsidR="004F4144">
        <w:t>голландского</w:t>
      </w:r>
      <w:r>
        <w:t xml:space="preserve"> издательства </w:t>
      </w:r>
      <w:r w:rsidR="004F4144">
        <w:rPr>
          <w:lang w:val="en-US"/>
        </w:rPr>
        <w:t>Elsevier</w:t>
      </w:r>
      <w:r>
        <w:t xml:space="preserve">, относящийся к первому (наивысшему) квартилю </w:t>
      </w:r>
      <w:r w:rsidR="004F4144">
        <w:t xml:space="preserve">в базах </w:t>
      </w:r>
      <w:r w:rsidR="004F4144">
        <w:rPr>
          <w:lang w:val="en-US"/>
        </w:rPr>
        <w:t>Web</w:t>
      </w:r>
      <w:r w:rsidR="004F4144" w:rsidRPr="004F4144">
        <w:t xml:space="preserve"> </w:t>
      </w:r>
      <w:r w:rsidR="004F4144">
        <w:rPr>
          <w:lang w:val="en-US"/>
        </w:rPr>
        <w:t>of</w:t>
      </w:r>
      <w:r w:rsidR="004F4144" w:rsidRPr="004F4144">
        <w:t xml:space="preserve"> </w:t>
      </w:r>
      <w:r w:rsidR="004F4144">
        <w:rPr>
          <w:lang w:val="en-US"/>
        </w:rPr>
        <w:t>Science</w:t>
      </w:r>
      <w:r w:rsidR="004F4144" w:rsidRPr="004F4144">
        <w:t xml:space="preserve"> </w:t>
      </w:r>
      <w:r w:rsidR="004F4144">
        <w:t xml:space="preserve">и </w:t>
      </w:r>
      <w:r w:rsidR="004F4144">
        <w:rPr>
          <w:lang w:val="en-US"/>
        </w:rPr>
        <w:t>Scopus</w:t>
      </w:r>
      <w:r>
        <w:t>.</w:t>
      </w:r>
    </w:p>
    <w:p w:rsidR="00B761EB" w:rsidRDefault="00B761EB" w:rsidP="00B761EB">
      <w:r>
        <w:t xml:space="preserve">Исследование поддержано грантом Российского Фонда Фундаментальных Исследований (РФФИ) № 20-05-00475, а также выполняется по государственному заданию Министерства науки и высшего образования Российской Федерации </w:t>
      </w:r>
      <w:r w:rsidR="0066532B">
        <w:t xml:space="preserve">для Научной станции РАН в г. Бишкеке (НС РАН) </w:t>
      </w:r>
      <w:r>
        <w:t>№ AAAA-A19-119020190064-9. Экспериментальные данные, использованные в работе были получены с использованием сейсмической градиентной установки, созданной в рамках проекта Российского Фонда Фундаментальных Исследований (РФФИ) № 17-05-00844. Оценка статистических параметров сейсмоакустических сигналов проводилась в рамках государственного задания Института физики Земли им. Шмидта РАН (ИФЗ РАН) № 0123-2019-0003.</w:t>
      </w:r>
    </w:p>
    <w:p w:rsidR="0066532B" w:rsidRDefault="004F4144" w:rsidP="0066532B">
      <w:r>
        <w:t>Ссылка</w:t>
      </w:r>
      <w:r w:rsidRPr="0033652C">
        <w:t xml:space="preserve"> </w:t>
      </w:r>
      <w:r>
        <w:t>для</w:t>
      </w:r>
      <w:r w:rsidRPr="0033652C">
        <w:t xml:space="preserve"> </w:t>
      </w:r>
      <w:r>
        <w:t>цитирования</w:t>
      </w:r>
      <w:r w:rsidRPr="0033652C">
        <w:t>:</w:t>
      </w:r>
      <w:r w:rsidR="0066532B" w:rsidRPr="0033652C">
        <w:t xml:space="preserve"> </w:t>
      </w:r>
      <w:proofErr w:type="spellStart"/>
      <w:r w:rsidR="0066532B">
        <w:rPr>
          <w:lang w:val="en-US"/>
        </w:rPr>
        <w:t>Nigmatullin</w:t>
      </w:r>
      <w:proofErr w:type="spellEnd"/>
      <w:r w:rsidR="0066532B" w:rsidRPr="0033652C">
        <w:t xml:space="preserve"> </w:t>
      </w:r>
      <w:r w:rsidR="0066532B">
        <w:rPr>
          <w:lang w:val="en-US"/>
        </w:rPr>
        <w:t>R</w:t>
      </w:r>
      <w:r w:rsidR="0066532B" w:rsidRPr="0033652C">
        <w:t>.</w:t>
      </w:r>
      <w:r w:rsidR="0066532B">
        <w:rPr>
          <w:lang w:val="en-US"/>
        </w:rPr>
        <w:t>R</w:t>
      </w:r>
      <w:r w:rsidR="0066532B" w:rsidRPr="0033652C">
        <w:t xml:space="preserve">., </w:t>
      </w:r>
      <w:proofErr w:type="spellStart"/>
      <w:r w:rsidR="0066532B">
        <w:rPr>
          <w:lang w:val="en-US"/>
        </w:rPr>
        <w:t>Rybin</w:t>
      </w:r>
      <w:proofErr w:type="spellEnd"/>
      <w:r w:rsidR="0066532B" w:rsidRPr="0033652C">
        <w:t xml:space="preserve"> </w:t>
      </w:r>
      <w:r w:rsidR="0066532B">
        <w:rPr>
          <w:lang w:val="en-US"/>
        </w:rPr>
        <w:t>A</w:t>
      </w:r>
      <w:r w:rsidR="0066532B" w:rsidRPr="0033652C">
        <w:t>.</w:t>
      </w:r>
      <w:r w:rsidR="0066532B">
        <w:rPr>
          <w:lang w:val="en-US"/>
        </w:rPr>
        <w:t>K</w:t>
      </w:r>
      <w:r w:rsidR="0066532B" w:rsidRPr="0033652C">
        <w:t xml:space="preserve">., </w:t>
      </w:r>
      <w:r w:rsidR="0066532B">
        <w:rPr>
          <w:lang w:val="en-US"/>
        </w:rPr>
        <w:t>Nepeina</w:t>
      </w:r>
      <w:r w:rsidR="0066532B" w:rsidRPr="0033652C">
        <w:t xml:space="preserve"> </w:t>
      </w:r>
      <w:r w:rsidR="0066532B">
        <w:rPr>
          <w:lang w:val="en-US"/>
        </w:rPr>
        <w:t>K</w:t>
      </w:r>
      <w:r w:rsidR="0066532B" w:rsidRPr="0033652C">
        <w:t>.</w:t>
      </w:r>
      <w:r>
        <w:rPr>
          <w:lang w:val="en-US"/>
        </w:rPr>
        <w:t>S</w:t>
      </w:r>
      <w:r w:rsidRPr="0033652C">
        <w:t>.</w:t>
      </w:r>
      <w:r w:rsidR="0066532B" w:rsidRPr="0033652C">
        <w:t>,</w:t>
      </w:r>
      <w:r w:rsidRPr="0033652C">
        <w:t xml:space="preserve"> </w:t>
      </w:r>
      <w:proofErr w:type="spellStart"/>
      <w:r>
        <w:rPr>
          <w:lang w:val="en-US"/>
        </w:rPr>
        <w:t>Kaznacheev</w:t>
      </w:r>
      <w:proofErr w:type="spellEnd"/>
      <w:r w:rsidR="0066532B" w:rsidRPr="0033652C">
        <w:t xml:space="preserve"> </w:t>
      </w:r>
      <w:r w:rsidR="0066532B">
        <w:rPr>
          <w:lang w:val="en-US"/>
        </w:rPr>
        <w:t>P</w:t>
      </w:r>
      <w:r w:rsidR="0066532B" w:rsidRPr="0033652C">
        <w:t>.</w:t>
      </w:r>
      <w:r w:rsidRPr="004F4144">
        <w:rPr>
          <w:lang w:val="en-US"/>
        </w:rPr>
        <w:t>A</w:t>
      </w:r>
      <w:r w:rsidRPr="0033652C">
        <w:t xml:space="preserve">. </w:t>
      </w:r>
      <w:r w:rsidRPr="004F4144">
        <w:rPr>
          <w:lang w:val="en-US"/>
        </w:rPr>
        <w:t>NOCFASS</w:t>
      </w:r>
      <w:r w:rsidRPr="0033652C">
        <w:t xml:space="preserve">: </w:t>
      </w:r>
      <w:r w:rsidRPr="004F4144">
        <w:rPr>
          <w:lang w:val="en-US"/>
        </w:rPr>
        <w:t>Quantitative</w:t>
      </w:r>
      <w:r w:rsidRPr="0033652C">
        <w:t xml:space="preserve"> </w:t>
      </w:r>
      <w:r w:rsidRPr="004F4144">
        <w:rPr>
          <w:lang w:val="en-US"/>
        </w:rPr>
        <w:t>description</w:t>
      </w:r>
      <w:r w:rsidRPr="0033652C">
        <w:t xml:space="preserve"> </w:t>
      </w:r>
      <w:r w:rsidRPr="004F4144">
        <w:rPr>
          <w:lang w:val="en-US"/>
        </w:rPr>
        <w:t>of</w:t>
      </w:r>
      <w:r w:rsidRPr="0033652C">
        <w:t xml:space="preserve"> </w:t>
      </w:r>
      <w:r w:rsidRPr="004F4144">
        <w:rPr>
          <w:lang w:val="en-US"/>
        </w:rPr>
        <w:t>the</w:t>
      </w:r>
      <w:r w:rsidRPr="0033652C">
        <w:t xml:space="preserve"> </w:t>
      </w:r>
      <w:r w:rsidRPr="004F4144">
        <w:rPr>
          <w:lang w:val="en-US"/>
        </w:rPr>
        <w:t>seismic</w:t>
      </w:r>
      <w:r w:rsidRPr="0033652C">
        <w:t xml:space="preserve"> </w:t>
      </w:r>
      <w:r w:rsidRPr="004F4144">
        <w:rPr>
          <w:lang w:val="en-US"/>
        </w:rPr>
        <w:t>noise</w:t>
      </w:r>
      <w:r w:rsidRPr="0033652C">
        <w:t>-</w:t>
      </w:r>
      <w:r w:rsidRPr="004F4144">
        <w:rPr>
          <w:lang w:val="en-US"/>
        </w:rPr>
        <w:t>like</w:t>
      </w:r>
      <w:r w:rsidRPr="0033652C">
        <w:t xml:space="preserve"> </w:t>
      </w:r>
      <w:r w:rsidRPr="004F4144">
        <w:rPr>
          <w:lang w:val="en-US"/>
        </w:rPr>
        <w:t>signals</w:t>
      </w:r>
      <w:r w:rsidRPr="0033652C">
        <w:t xml:space="preserve"> </w:t>
      </w:r>
      <w:r w:rsidRPr="004F4144">
        <w:rPr>
          <w:lang w:val="en-US"/>
        </w:rPr>
        <w:lastRenderedPageBreak/>
        <w:t>in</w:t>
      </w:r>
      <w:r w:rsidRPr="0033652C">
        <w:t xml:space="preserve"> </w:t>
      </w:r>
      <w:r w:rsidRPr="004F4144">
        <w:rPr>
          <w:lang w:val="en-US"/>
        </w:rPr>
        <w:t>the</w:t>
      </w:r>
      <w:r w:rsidRPr="0033652C">
        <w:t xml:space="preserve"> </w:t>
      </w:r>
      <w:r w:rsidRPr="004F4144">
        <w:rPr>
          <w:lang w:val="en-US"/>
        </w:rPr>
        <w:t>earthquake</w:t>
      </w:r>
      <w:r w:rsidRPr="0033652C">
        <w:t>-</w:t>
      </w:r>
      <w:r w:rsidRPr="004F4144">
        <w:rPr>
          <w:lang w:val="en-US"/>
        </w:rPr>
        <w:t>prone</w:t>
      </w:r>
      <w:r w:rsidRPr="0033652C">
        <w:t xml:space="preserve"> </w:t>
      </w:r>
      <w:r w:rsidRPr="004F4144">
        <w:rPr>
          <w:lang w:val="en-US"/>
        </w:rPr>
        <w:t>areas</w:t>
      </w:r>
      <w:r w:rsidRPr="0033652C">
        <w:t xml:space="preserve">. </w:t>
      </w:r>
      <w:r w:rsidRPr="004F4144">
        <w:rPr>
          <w:i/>
          <w:iCs/>
          <w:lang w:val="en-US"/>
        </w:rPr>
        <w:t>Measurement</w:t>
      </w:r>
      <w:r w:rsidRPr="004F4144">
        <w:t xml:space="preserve">, </w:t>
      </w:r>
      <w:r w:rsidRPr="004F4144">
        <w:rPr>
          <w:b/>
          <w:bCs/>
        </w:rPr>
        <w:t>2021</w:t>
      </w:r>
      <w:r w:rsidRPr="004F4144">
        <w:t xml:space="preserve">, </w:t>
      </w:r>
      <w:r w:rsidRPr="004F4144">
        <w:rPr>
          <w:i/>
          <w:iCs/>
        </w:rPr>
        <w:t>185</w:t>
      </w:r>
      <w:r w:rsidRPr="004F4144">
        <w:t xml:space="preserve">, 110020. </w:t>
      </w:r>
      <w:hyperlink r:id="rId9" w:history="1">
        <w:r w:rsidRPr="000114F9">
          <w:rPr>
            <w:rStyle w:val="a9"/>
          </w:rPr>
          <w:t>https://doi.org/10.1016/j.measurement.2021.110020</w:t>
        </w:r>
      </w:hyperlink>
      <w:r>
        <w:t xml:space="preserve">. </w:t>
      </w:r>
    </w:p>
    <w:p w:rsidR="004F4144" w:rsidRDefault="004F4144" w:rsidP="0066532B">
      <w:r>
        <w:t xml:space="preserve">До 12 октября </w:t>
      </w:r>
      <w:r w:rsidR="00B761EB">
        <w:t xml:space="preserve">2021 г. </w:t>
      </w:r>
      <w:r>
        <w:t xml:space="preserve">статья </w:t>
      </w:r>
      <w:r w:rsidR="00B761EB">
        <w:t>доступна бесплатно</w:t>
      </w:r>
      <w:r>
        <w:t xml:space="preserve"> в свободном доступе по ссылке</w:t>
      </w:r>
      <w:r w:rsidR="00B761EB">
        <w:t xml:space="preserve"> </w:t>
      </w:r>
      <w:hyperlink r:id="rId10" w:history="1">
        <w:r w:rsidR="00B761EB" w:rsidRPr="000114F9">
          <w:rPr>
            <w:rStyle w:val="a9"/>
          </w:rPr>
          <w:t>https://authors.elsevier.com/a/1ddPexsQaEgL5</w:t>
        </w:r>
      </w:hyperlink>
      <w:r w:rsidR="00B761EB">
        <w:t>.</w:t>
      </w:r>
    </w:p>
    <w:sectPr w:rsidR="004F4144" w:rsidSect="003C15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TcyMLMwsTA1NDVQ0lEKTi0uzszPAykwrAUAASPAxSwAAAA="/>
  </w:docVars>
  <w:rsids>
    <w:rsidRoot w:val="003F5BC9"/>
    <w:rsid w:val="001C41D7"/>
    <w:rsid w:val="001E2B9D"/>
    <w:rsid w:val="00201A37"/>
    <w:rsid w:val="002F5027"/>
    <w:rsid w:val="0033652C"/>
    <w:rsid w:val="003C15D5"/>
    <w:rsid w:val="003C2BC2"/>
    <w:rsid w:val="003F5BC9"/>
    <w:rsid w:val="00466177"/>
    <w:rsid w:val="004F4144"/>
    <w:rsid w:val="00515A66"/>
    <w:rsid w:val="0066532B"/>
    <w:rsid w:val="007A217A"/>
    <w:rsid w:val="008502D6"/>
    <w:rsid w:val="009E6CDC"/>
    <w:rsid w:val="00A655EA"/>
    <w:rsid w:val="00B0132C"/>
    <w:rsid w:val="00B11D73"/>
    <w:rsid w:val="00B433CE"/>
    <w:rsid w:val="00B761EB"/>
    <w:rsid w:val="00C3729D"/>
    <w:rsid w:val="00D35CF5"/>
    <w:rsid w:val="00E57A61"/>
    <w:rsid w:val="00F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453EE1-7697-4A5C-9247-5E95974A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EA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1C41D7"/>
    <w:pPr>
      <w:keepNext/>
      <w:keepLines/>
      <w:outlineLvl w:val="0"/>
    </w:pPr>
    <w:rPr>
      <w:rFonts w:eastAsia="Times New Roman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6177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2BC2"/>
    <w:pPr>
      <w:keepNext/>
      <w:spacing w:after="60"/>
      <w:outlineLvl w:val="2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11D73"/>
    <w:rPr>
      <w:rFonts w:ascii="Palatino Linotype" w:hAnsi="Palatino Linotype"/>
      <w:i/>
      <w:iCs/>
      <w:color w:val="404040" w:themeColor="text1" w:themeTint="BF"/>
      <w:sz w:val="24"/>
    </w:rPr>
  </w:style>
  <w:style w:type="paragraph" w:customStyle="1" w:styleId="a4">
    <w:name w:val="рисун"/>
    <w:basedOn w:val="a"/>
    <w:link w:val="a5"/>
    <w:qFormat/>
    <w:rsid w:val="00B0132C"/>
    <w:pPr>
      <w:spacing w:before="120" w:after="240"/>
      <w:jc w:val="center"/>
    </w:pPr>
    <w:rPr>
      <w:rFonts w:eastAsia="Times New Roman"/>
      <w:szCs w:val="28"/>
      <w:lang w:eastAsia="ru-RU"/>
    </w:rPr>
  </w:style>
  <w:style w:type="character" w:customStyle="1" w:styleId="a5">
    <w:name w:val="рисун Знак"/>
    <w:basedOn w:val="a0"/>
    <w:link w:val="a4"/>
    <w:rsid w:val="00B0132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66372"/>
    <w:pPr>
      <w:numPr>
        <w:ilvl w:val="1"/>
      </w:numPr>
      <w:ind w:firstLine="709"/>
    </w:pPr>
    <w:rPr>
      <w:rFonts w:eastAsiaTheme="minorEastAsia"/>
      <w:b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66372"/>
    <w:rPr>
      <w:rFonts w:ascii="Times New Roman" w:eastAsiaTheme="minorEastAsia" w:hAnsi="Times New Roman"/>
      <w:b/>
      <w:spacing w:val="15"/>
      <w:sz w:val="28"/>
    </w:rPr>
  </w:style>
  <w:style w:type="character" w:customStyle="1" w:styleId="30">
    <w:name w:val="Заголовок 3 Знак"/>
    <w:link w:val="3"/>
    <w:uiPriority w:val="9"/>
    <w:rsid w:val="003C2BC2"/>
    <w:rPr>
      <w:rFonts w:ascii="Times New Roman" w:eastAsia="Times New Roman" w:hAnsi="Times New Roman"/>
      <w:b/>
      <w:bCs/>
      <w:sz w:val="24"/>
      <w:szCs w:val="26"/>
      <w:lang w:val="ru-RU" w:eastAsia="zh-CN"/>
    </w:rPr>
  </w:style>
  <w:style w:type="character" w:customStyle="1" w:styleId="10">
    <w:name w:val="Заголовок 1 Знак"/>
    <w:link w:val="1"/>
    <w:uiPriority w:val="9"/>
    <w:rsid w:val="001C41D7"/>
    <w:rPr>
      <w:rFonts w:ascii="Times New Roman" w:eastAsia="Times New Roman" w:hAnsi="Times New Roman"/>
      <w:b/>
      <w:sz w:val="28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rsid w:val="00466177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risunok">
    <w:name w:val="risunok"/>
    <w:basedOn w:val="a"/>
    <w:link w:val="risunok0"/>
    <w:qFormat/>
    <w:rsid w:val="001C41D7"/>
    <w:pPr>
      <w:keepNext/>
      <w:spacing w:after="60"/>
      <w:jc w:val="center"/>
    </w:pPr>
    <w:rPr>
      <w:noProof/>
      <w:lang w:val="en-US"/>
    </w:rPr>
  </w:style>
  <w:style w:type="character" w:customStyle="1" w:styleId="risunok0">
    <w:name w:val="risunok Знак"/>
    <w:link w:val="risunok"/>
    <w:rsid w:val="001C41D7"/>
    <w:rPr>
      <w:rFonts w:ascii="Times New Roman" w:hAnsi="Times New Roman"/>
      <w:noProof/>
      <w:sz w:val="28"/>
      <w:szCs w:val="24"/>
    </w:rPr>
  </w:style>
  <w:style w:type="paragraph" w:customStyle="1" w:styleId="a8">
    <w:name w:val="Подрисуночная подпись"/>
    <w:basedOn w:val="a"/>
    <w:autoRedefine/>
    <w:qFormat/>
    <w:rsid w:val="00A655EA"/>
    <w:pPr>
      <w:spacing w:before="120" w:after="240"/>
      <w:jc w:val="center"/>
    </w:pPr>
    <w:rPr>
      <w:rFonts w:eastAsia="Times New Roman"/>
      <w:noProof/>
      <w:lang w:eastAsia="ru-RU"/>
    </w:rPr>
  </w:style>
  <w:style w:type="character" w:styleId="a9">
    <w:name w:val="Hyperlink"/>
    <w:basedOn w:val="a0"/>
    <w:uiPriority w:val="99"/>
    <w:unhideWhenUsed/>
    <w:rsid w:val="004F4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dirc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irc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i.ru/" TargetMode="External"/><Relationship Id="rId10" Type="http://schemas.openxmlformats.org/officeDocument/2006/relationships/hyperlink" Target="https://authors.elsevier.com/a/1ddPexsQaEgL5" TargetMode="External"/><Relationship Id="rId4" Type="http://schemas.openxmlformats.org/officeDocument/2006/relationships/hyperlink" Target="https://authors.elsevier.com/a/1ddPexsQaEgL5" TargetMode="External"/><Relationship Id="rId9" Type="http://schemas.openxmlformats.org/officeDocument/2006/relationships/hyperlink" Target="https://doi.org/10.1016/j.measurement.2021.11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Neks</dc:creator>
  <cp:keywords/>
  <dc:description/>
  <cp:lastModifiedBy>ksenia</cp:lastModifiedBy>
  <cp:revision>5</cp:revision>
  <dcterms:created xsi:type="dcterms:W3CDTF">2021-08-24T05:40:00Z</dcterms:created>
  <dcterms:modified xsi:type="dcterms:W3CDTF">2021-09-01T03:41:00Z</dcterms:modified>
</cp:coreProperties>
</file>